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778" w:rsidRPr="009D13D4" w:rsidRDefault="00141778" w:rsidP="009D13D4">
      <w:pPr>
        <w:jc w:val="right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9D13D4">
        <w:rPr>
          <w:rFonts w:ascii="Times New Roman" w:hAnsi="Times New Roman"/>
          <w:b/>
          <w:noProof/>
          <w:sz w:val="24"/>
          <w:szCs w:val="24"/>
          <w:lang w:val="hr-HR"/>
        </w:rPr>
        <w:t>PRILOG 1</w:t>
      </w:r>
    </w:p>
    <w:p w:rsidR="00141778" w:rsidRDefault="00141778" w:rsidP="00141778">
      <w:pPr>
        <w:jc w:val="center"/>
        <w:rPr>
          <w:rFonts w:ascii="Times New Roman" w:hAnsi="Times New Roman"/>
          <w:b/>
          <w:noProof/>
          <w:lang w:val="hr-HR"/>
        </w:rPr>
      </w:pPr>
    </w:p>
    <w:p w:rsidR="00141778" w:rsidRPr="009D13D4" w:rsidRDefault="00141778" w:rsidP="00141778">
      <w:pPr>
        <w:jc w:val="center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9D13D4">
        <w:rPr>
          <w:rFonts w:ascii="Times New Roman" w:hAnsi="Times New Roman"/>
          <w:b/>
          <w:noProof/>
          <w:sz w:val="24"/>
          <w:szCs w:val="24"/>
          <w:lang w:val="hr-HR"/>
        </w:rPr>
        <w:t>LISTA PRIHVATLJIVIH TROŠKOVA ZA KORIŠĆENJE SREDSTAVA PODRŠKE IZ MJERE 7 „DIVERZIFIKACIJA GAZDINSTAVA I RAZVOJ POSLOVANJA“</w:t>
      </w:r>
    </w:p>
    <w:p w:rsidR="00141778" w:rsidRPr="009D13D4" w:rsidRDefault="00141778" w:rsidP="001417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1778" w:rsidRPr="009D13D4" w:rsidRDefault="00141778" w:rsidP="0014177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13D4">
        <w:rPr>
          <w:rFonts w:ascii="Times New Roman" w:hAnsi="Times New Roman" w:cs="Times New Roman"/>
          <w:b/>
          <w:sz w:val="24"/>
          <w:szCs w:val="24"/>
          <w:u w:val="single"/>
        </w:rPr>
        <w:t>Mjera 7 “Diverzifikacija gazdinstava i razvoj poslovanja”</w:t>
      </w:r>
    </w:p>
    <w:p w:rsidR="00141778" w:rsidRPr="009D13D4" w:rsidRDefault="00141778" w:rsidP="00141778">
      <w:pPr>
        <w:jc w:val="both"/>
        <w:rPr>
          <w:rFonts w:ascii="Times New Roman" w:hAnsi="Times New Roman" w:cs="Times New Roman"/>
          <w:sz w:val="24"/>
          <w:szCs w:val="24"/>
        </w:rPr>
      </w:pPr>
      <w:r w:rsidRPr="009D13D4">
        <w:rPr>
          <w:rFonts w:ascii="Times New Roman" w:hAnsi="Times New Roman" w:cs="Times New Roman"/>
          <w:sz w:val="24"/>
          <w:szCs w:val="24"/>
        </w:rPr>
        <w:t xml:space="preserve">Troškovi povezani sa sledećim </w:t>
      </w:r>
      <w:r w:rsidRPr="009D13D4">
        <w:rPr>
          <w:rFonts w:ascii="Times New Roman" w:hAnsi="Times New Roman" w:cs="Times New Roman"/>
          <w:b/>
          <w:sz w:val="24"/>
          <w:szCs w:val="24"/>
        </w:rPr>
        <w:t>aktivnostima</w:t>
      </w:r>
      <w:r w:rsidRPr="009D13D4">
        <w:rPr>
          <w:rFonts w:ascii="Times New Roman" w:hAnsi="Times New Roman" w:cs="Times New Roman"/>
          <w:sz w:val="24"/>
          <w:szCs w:val="24"/>
        </w:rPr>
        <w:t xml:space="preserve"> smatraće se prihvatljivim:</w:t>
      </w:r>
    </w:p>
    <w:p w:rsidR="00141778" w:rsidRPr="009D13D4" w:rsidRDefault="00141778" w:rsidP="0014177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D13D4">
        <w:rPr>
          <w:rFonts w:ascii="Times New Roman" w:hAnsi="Times New Roman" w:cs="Times New Roman"/>
          <w:sz w:val="24"/>
          <w:szCs w:val="24"/>
          <w:lang w:val="sr-Latn-ME"/>
        </w:rPr>
        <w:t>Podizanje nivoa privredne aktivnosti u ruralnim područjima razvojem dodatnih poslovnih aktivnosti.</w:t>
      </w:r>
    </w:p>
    <w:p w:rsidR="00141778" w:rsidRPr="009D13D4" w:rsidRDefault="00141778" w:rsidP="00141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D13D4">
        <w:rPr>
          <w:rFonts w:ascii="Times New Roman" w:hAnsi="Times New Roman" w:cs="Times New Roman"/>
          <w:sz w:val="24"/>
          <w:szCs w:val="24"/>
          <w:lang w:val="sr-Latn-ME"/>
        </w:rPr>
        <w:t>Podsticanje zapošljavanja otvaranjem novih radnih mjesta i održavanjem postojećih radnih mjesta kako bi se zaustavila ruralna depopulacija.</w:t>
      </w:r>
    </w:p>
    <w:p w:rsidR="00141778" w:rsidRPr="009D13D4" w:rsidRDefault="00141778" w:rsidP="00141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D13D4">
        <w:rPr>
          <w:rFonts w:ascii="Times New Roman" w:hAnsi="Times New Roman" w:cs="Times New Roman"/>
          <w:sz w:val="24"/>
          <w:szCs w:val="24"/>
          <w:lang w:val="sr-Latn-ME"/>
        </w:rPr>
        <w:t>Unapređenje položaja poljoprivrednika u lancu vrijednosti.</w:t>
      </w:r>
    </w:p>
    <w:p w:rsidR="00141778" w:rsidRPr="009D13D4" w:rsidRDefault="00141778" w:rsidP="00141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D13D4">
        <w:rPr>
          <w:rFonts w:ascii="Times New Roman" w:hAnsi="Times New Roman" w:cs="Times New Roman"/>
          <w:sz w:val="24"/>
          <w:szCs w:val="24"/>
          <w:lang w:val="sr-Latn-ME"/>
        </w:rPr>
        <w:t>Pružanje pomoći mladim poljoprivrednicima koji žele da diverzifikuju nove ekonomske aktivnosti, pored njihove poljoprivredne proizvodnje.</w:t>
      </w:r>
    </w:p>
    <w:p w:rsidR="00141778" w:rsidRPr="009D13D4" w:rsidRDefault="00141778" w:rsidP="00141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D13D4">
        <w:rPr>
          <w:rFonts w:ascii="Times New Roman" w:hAnsi="Times New Roman" w:cs="Times New Roman"/>
          <w:sz w:val="24"/>
          <w:szCs w:val="24"/>
          <w:lang w:val="sr-Latn-ME"/>
        </w:rPr>
        <w:t xml:space="preserve">Prilagođavanje i ublažavanje klimatskih promjena kroz podršku investicijama u obnovljive izvore energije. </w:t>
      </w:r>
    </w:p>
    <w:p w:rsidR="00141778" w:rsidRPr="009D13D4" w:rsidRDefault="00141778" w:rsidP="00141778">
      <w:pPr>
        <w:pStyle w:val="ListParagraph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141778" w:rsidRPr="009D13D4" w:rsidRDefault="00141778" w:rsidP="00141778">
      <w:pPr>
        <w:jc w:val="both"/>
        <w:rPr>
          <w:rFonts w:ascii="Times New Roman" w:hAnsi="Times New Roman" w:cs="Times New Roman"/>
          <w:sz w:val="24"/>
          <w:szCs w:val="24"/>
        </w:rPr>
      </w:pPr>
      <w:r w:rsidRPr="009D13D4">
        <w:rPr>
          <w:rFonts w:ascii="Times New Roman" w:hAnsi="Times New Roman" w:cs="Times New Roman"/>
          <w:sz w:val="24"/>
          <w:szCs w:val="24"/>
        </w:rPr>
        <w:t xml:space="preserve">Sledeće </w:t>
      </w:r>
      <w:r w:rsidRPr="009D13D4">
        <w:rPr>
          <w:rFonts w:ascii="Times New Roman" w:hAnsi="Times New Roman" w:cs="Times New Roman"/>
          <w:b/>
          <w:sz w:val="24"/>
          <w:szCs w:val="24"/>
        </w:rPr>
        <w:t>kategorije troškova</w:t>
      </w:r>
      <w:r w:rsidRPr="009D13D4">
        <w:rPr>
          <w:rFonts w:ascii="Times New Roman" w:hAnsi="Times New Roman" w:cs="Times New Roman"/>
          <w:sz w:val="24"/>
          <w:szCs w:val="24"/>
        </w:rPr>
        <w:t xml:space="preserve"> treba smatrati prihvatljivim:</w:t>
      </w:r>
    </w:p>
    <w:p w:rsidR="00141778" w:rsidRPr="009D13D4" w:rsidRDefault="00141778" w:rsidP="00141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D13D4">
        <w:rPr>
          <w:rFonts w:ascii="Times New Roman" w:hAnsi="Times New Roman" w:cs="Times New Roman"/>
          <w:sz w:val="24"/>
          <w:szCs w:val="24"/>
          <w:lang w:val="sr-Latn-ME"/>
        </w:rPr>
        <w:t>Izgradnja i/ili rekonstrukcija, dogradnja i modernizacija poljoprivrednih zgrada/objekata (uključujući novu opremu, postrojenja za snabdjevanje električnom energijom i vodom</w:t>
      </w:r>
      <w:r w:rsidRPr="009D13D4" w:rsidDel="00090616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9D13D4">
        <w:rPr>
          <w:rFonts w:ascii="Times New Roman" w:hAnsi="Times New Roman" w:cs="Times New Roman"/>
          <w:sz w:val="24"/>
          <w:szCs w:val="24"/>
          <w:lang w:val="sr-Latn-ME"/>
        </w:rPr>
        <w:t>/objekti vodovodnog sistema) za sve sektore identifikovane IPARD III programom, koji doprinose ciljevima ove mjere, a posebno za ekološke ciljeve i cirkularnu ekonomiju.</w:t>
      </w:r>
    </w:p>
    <w:p w:rsidR="00141778" w:rsidRPr="009D13D4" w:rsidRDefault="00141778" w:rsidP="00141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D13D4">
        <w:rPr>
          <w:rFonts w:ascii="Times New Roman" w:hAnsi="Times New Roman" w:cs="Times New Roman"/>
          <w:sz w:val="24"/>
          <w:szCs w:val="24"/>
          <w:lang w:val="sr-Latn-ME"/>
        </w:rPr>
        <w:t xml:space="preserve">Investicije u pripremu i poboljšanje zemljišta za nove zasade, uključujući sadni materijal višegodišnjeg bilja. </w:t>
      </w:r>
    </w:p>
    <w:p w:rsidR="00141778" w:rsidRPr="009D13D4" w:rsidRDefault="00141778" w:rsidP="00141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D13D4">
        <w:rPr>
          <w:rFonts w:ascii="Times New Roman" w:hAnsi="Times New Roman" w:cs="Times New Roman"/>
          <w:sz w:val="24"/>
          <w:szCs w:val="24"/>
          <w:lang w:val="sr-Latn-ME"/>
        </w:rPr>
        <w:t>Honorari za arhitekte, inženjere i druge konsultantske usluge, troškove za uspostavljanje kolektivnih/zajedničkih projekata, studije izvodljivosti - mogu da budu prihvatljivi do 10% troškova investicije.</w:t>
      </w:r>
    </w:p>
    <w:p w:rsidR="00141778" w:rsidRPr="009D13D4" w:rsidRDefault="00141778" w:rsidP="00141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D13D4">
        <w:rPr>
          <w:rFonts w:ascii="Times New Roman" w:hAnsi="Times New Roman" w:cs="Times New Roman"/>
          <w:sz w:val="24"/>
          <w:szCs w:val="24"/>
          <w:lang w:val="sr-Latn-ME"/>
        </w:rPr>
        <w:t>Nove mašine i oprema potrebna za proizvodnju energije iz obnovljivih izvora.</w:t>
      </w:r>
    </w:p>
    <w:p w:rsidR="00141778" w:rsidRPr="009D13D4" w:rsidRDefault="00141778" w:rsidP="00141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D13D4">
        <w:rPr>
          <w:rFonts w:ascii="Times New Roman" w:hAnsi="Times New Roman" w:cs="Times New Roman"/>
          <w:sz w:val="24"/>
          <w:szCs w:val="24"/>
          <w:lang w:val="sr-Latn-ME"/>
        </w:rPr>
        <w:t>Nove mašine i oprema neophodne za ispunjavanje EU standarda relevantnih za projekat.</w:t>
      </w:r>
    </w:p>
    <w:p w:rsidR="00141778" w:rsidRPr="009D13D4" w:rsidRDefault="00141778" w:rsidP="00141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D13D4">
        <w:rPr>
          <w:rFonts w:ascii="Times New Roman" w:hAnsi="Times New Roman" w:cs="Times New Roman"/>
          <w:sz w:val="24"/>
          <w:szCs w:val="24"/>
          <w:lang w:val="sr-Latn-ME"/>
        </w:rPr>
        <w:t>Novi materijali, mašine i oprema za diverzifikaciju postojeće poljoprivredne proizvodnje, npr. proizvodnja ljekovitog i aromatičnog bilja, ukrasnog bilja, pečurki/gljiva, puževa, crva, nojeva, pčelarstva, akvakulture itd.</w:t>
      </w:r>
    </w:p>
    <w:p w:rsidR="00141778" w:rsidRPr="009D13D4" w:rsidRDefault="00141778" w:rsidP="00141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D13D4">
        <w:rPr>
          <w:rFonts w:ascii="Times New Roman" w:hAnsi="Times New Roman" w:cs="Times New Roman"/>
          <w:sz w:val="24"/>
          <w:szCs w:val="24"/>
          <w:lang w:val="sr-Latn-ME"/>
        </w:rPr>
        <w:t>Novi materijali, mašine i oprema potrebni za druge privredne aktivnosti koje nisu direktno povezane sa poljoprivrednom aktivnošću, npr. prerada na gazdinstvu (isključivo svoje primarne proizvodnje), marketing sopstvene proizvodnje u objektima na kućnom pragu i u urbanim sredinama, agro-turizmu i povezanim rekreativnim aktivnostima (jahanje konja, ribolov, lov), obrazovna poljopivredna gazdinstva, aktivnosti vezane za brigu o djeci.</w:t>
      </w:r>
    </w:p>
    <w:p w:rsidR="00141778" w:rsidRPr="009D13D4" w:rsidRDefault="00141778" w:rsidP="00141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D13D4">
        <w:rPr>
          <w:rFonts w:ascii="Times New Roman" w:hAnsi="Times New Roman" w:cs="Times New Roman"/>
          <w:sz w:val="24"/>
          <w:szCs w:val="24"/>
          <w:lang w:val="sr-Latn-ME"/>
        </w:rPr>
        <w:t>Nove mašine i oprema za jačanje kolektivnih/zajedničkih projekata, npr. o zajedničkom korišćenju objekata, mašina, opreme za proizvodnju i preradu poljoprivrednih proizvoda, ili uspostavljanje i razvoj kratkih</w:t>
      </w:r>
      <w:r w:rsidRPr="009D13D4" w:rsidDel="00000B34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9D13D4">
        <w:rPr>
          <w:rFonts w:ascii="Times New Roman" w:hAnsi="Times New Roman" w:cs="Times New Roman"/>
          <w:sz w:val="24"/>
          <w:szCs w:val="24"/>
          <w:lang w:val="sr-Latn-ME"/>
        </w:rPr>
        <w:t>lanaca snabdijevanja i lokalnih tržišta.</w:t>
      </w:r>
    </w:p>
    <w:p w:rsidR="00141778" w:rsidRPr="009D13D4" w:rsidRDefault="00141778" w:rsidP="00141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D13D4">
        <w:rPr>
          <w:rFonts w:ascii="Times New Roman" w:hAnsi="Times New Roman" w:cs="Times New Roman"/>
          <w:sz w:val="24"/>
          <w:szCs w:val="24"/>
          <w:lang w:val="sr-Latn-ME"/>
        </w:rPr>
        <w:t>Nove mašine i oprema za pružanje usluga, npr. mašinski prsteni, popravka poljoprivrednih mašina.</w:t>
      </w:r>
    </w:p>
    <w:p w:rsidR="00141778" w:rsidRPr="009D13D4" w:rsidRDefault="00141778" w:rsidP="00141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D13D4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Nova oprema za pružanje bilo koje vrste opštih usluga ruralnom stanovništvu, npr. vrtići, IT centara, kuća za stare, transportnih usluga, kao i osnivanju seoskih centara u zajednici.</w:t>
      </w:r>
    </w:p>
    <w:p w:rsidR="00141778" w:rsidRPr="009D13D4" w:rsidRDefault="00141778" w:rsidP="00141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D13D4">
        <w:rPr>
          <w:rFonts w:ascii="Times New Roman" w:hAnsi="Times New Roman" w:cs="Times New Roman"/>
          <w:sz w:val="24"/>
          <w:szCs w:val="24"/>
          <w:lang w:val="sr-Latn-ME"/>
        </w:rPr>
        <w:t>Nove mašine i oprema za lokalne zanate i preradu malih kapaciteta i marketing lokalnih poljoprivrednih ili šumarskih proizvoda, uključujući tradicionalne lokalne prehrambene ili neprehramberne specijalitete.</w:t>
      </w:r>
    </w:p>
    <w:p w:rsidR="00141778" w:rsidRPr="009D13D4" w:rsidRDefault="00141778" w:rsidP="00141778">
      <w:pPr>
        <w:jc w:val="both"/>
        <w:rPr>
          <w:rFonts w:ascii="Times New Roman" w:hAnsi="Times New Roman" w:cs="Times New Roman"/>
          <w:sz w:val="24"/>
          <w:szCs w:val="24"/>
        </w:rPr>
      </w:pPr>
      <w:r w:rsidRPr="009D13D4">
        <w:rPr>
          <w:rFonts w:ascii="Times New Roman" w:hAnsi="Times New Roman" w:cs="Times New Roman"/>
          <w:b/>
          <w:sz w:val="24"/>
          <w:szCs w:val="24"/>
        </w:rPr>
        <w:t>Napomena:</w:t>
      </w:r>
      <w:r w:rsidRPr="009D13D4">
        <w:rPr>
          <w:rFonts w:ascii="Times New Roman" w:hAnsi="Times New Roman" w:cs="Times New Roman"/>
          <w:sz w:val="24"/>
          <w:szCs w:val="24"/>
        </w:rPr>
        <w:t xml:space="preserve"> Kupovina prava na poljoprivrednu proizvodnju, životinje, sadnica jednogodišnjih biljaka i njihova sadnja neće biti prihvatljiva za podršku.</w:t>
      </w:r>
    </w:p>
    <w:p w:rsidR="00141778" w:rsidRPr="009D13D4" w:rsidRDefault="00141778" w:rsidP="00141778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9D13D4">
        <w:rPr>
          <w:rFonts w:ascii="Times New Roman" w:hAnsi="Times New Roman" w:cs="Times New Roman"/>
          <w:b/>
          <w:sz w:val="24"/>
          <w:szCs w:val="24"/>
          <w:lang w:val="sr-Latn-ME"/>
        </w:rPr>
        <w:t>Napomena:</w:t>
      </w:r>
      <w:r w:rsidRPr="009D13D4">
        <w:rPr>
          <w:rFonts w:ascii="Times New Roman" w:hAnsi="Times New Roman" w:cs="Times New Roman"/>
          <w:sz w:val="24"/>
          <w:szCs w:val="24"/>
          <w:lang w:val="sr-Latn-ME"/>
        </w:rPr>
        <w:t xml:space="preserve"> Troškovi povezani sa ugovorom o lizingu, kao što su marža zakupca troškovi refinansiranja kamata, indirektni troškovi i troškovi osiguranja, neće biti prihvatljivi troškovi.</w:t>
      </w:r>
    </w:p>
    <w:p w:rsidR="00C96C13" w:rsidRPr="009D13D4" w:rsidRDefault="00C96C13" w:rsidP="0014177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96C13" w:rsidRPr="009D1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B7077"/>
    <w:multiLevelType w:val="hybridMultilevel"/>
    <w:tmpl w:val="2CD20020"/>
    <w:lvl w:ilvl="0" w:tplc="6D084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56"/>
    <w:rsid w:val="00141778"/>
    <w:rsid w:val="009D13D4"/>
    <w:rsid w:val="00BD5556"/>
    <w:rsid w:val="00C9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E5BE7-17A0-497A-A421-2EE3616C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Elenco num ARGEA,body,Odsek zoznamu2,List Paragraph1,Γράφημα,Bullet2,bl1,Bullet21,Bullet22,Bullet23,Bullet211,Bullet24,Bullet25,Bullet26,Bullet27,bl11,Bullet212,Bullet28,bl12,Bullet213,Bullet29,bl13,Bullet214,L"/>
    <w:basedOn w:val="Normal"/>
    <w:link w:val="ListParagraphChar"/>
    <w:uiPriority w:val="34"/>
    <w:qFormat/>
    <w:rsid w:val="00141778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Table of contents numbered Char,Elenco num ARGEA Char,body Char,Odsek zoznamu2 Char,List Paragraph1 Char,Γράφημα Char,Bullet2 Char,bl1 Char,Bullet21 Char,Bullet22 Char,Bullet23 Char,Bullet211 Char,Bullet24 Char,Bullet25 Char,L Char"/>
    <w:link w:val="ListParagraph"/>
    <w:uiPriority w:val="34"/>
    <w:qFormat/>
    <w:locked/>
    <w:rsid w:val="0014177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Mahmutović</dc:creator>
  <cp:keywords/>
  <dc:description/>
  <cp:lastModifiedBy>Edita Mahmutović</cp:lastModifiedBy>
  <cp:revision>2</cp:revision>
  <dcterms:created xsi:type="dcterms:W3CDTF">2024-03-13T11:34:00Z</dcterms:created>
  <dcterms:modified xsi:type="dcterms:W3CDTF">2024-03-18T12:29:00Z</dcterms:modified>
</cp:coreProperties>
</file>