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0C6" w:rsidRPr="009D13D4" w:rsidRDefault="006840C6" w:rsidP="006840C6">
      <w:pPr>
        <w:jc w:val="right"/>
        <w:rPr>
          <w:rFonts w:ascii="Times New Roman" w:hAnsi="Times New Roman"/>
          <w:b/>
          <w:noProof/>
          <w:sz w:val="24"/>
          <w:szCs w:val="24"/>
          <w:lang w:val="hr-HR"/>
        </w:rPr>
      </w:pPr>
      <w:bookmarkStart w:id="0" w:name="_GoBack"/>
      <w:bookmarkEnd w:id="0"/>
      <w:r w:rsidRPr="009D13D4">
        <w:rPr>
          <w:rFonts w:ascii="Times New Roman" w:hAnsi="Times New Roman"/>
          <w:b/>
          <w:noProof/>
          <w:sz w:val="24"/>
          <w:szCs w:val="24"/>
          <w:lang w:val="hr-HR"/>
        </w:rPr>
        <w:t>PRILOG 1</w:t>
      </w:r>
    </w:p>
    <w:p w:rsidR="006840C6" w:rsidRDefault="006840C6" w:rsidP="006840C6">
      <w:pPr>
        <w:jc w:val="center"/>
        <w:rPr>
          <w:rFonts w:ascii="Times New Roman" w:hAnsi="Times New Roman"/>
          <w:b/>
          <w:noProof/>
          <w:lang w:val="hr-HR"/>
        </w:rPr>
      </w:pPr>
    </w:p>
    <w:p w:rsidR="006840C6" w:rsidRPr="009D13D4" w:rsidRDefault="006840C6" w:rsidP="006840C6">
      <w:pPr>
        <w:jc w:val="center"/>
        <w:rPr>
          <w:rFonts w:ascii="Times New Roman" w:hAnsi="Times New Roman"/>
          <w:b/>
          <w:noProof/>
          <w:sz w:val="24"/>
          <w:szCs w:val="24"/>
          <w:lang w:val="hr-HR"/>
        </w:rPr>
      </w:pPr>
      <w:r w:rsidRPr="009D13D4">
        <w:rPr>
          <w:rFonts w:ascii="Times New Roman" w:hAnsi="Times New Roman"/>
          <w:b/>
          <w:noProof/>
          <w:sz w:val="24"/>
          <w:szCs w:val="24"/>
          <w:lang w:val="hr-HR"/>
        </w:rPr>
        <w:t xml:space="preserve">LISTA PRIHVATLJIVIH TROŠKOVA ZA KORIŠĆENJE SREDSTAVA PODRŠKE IZ MJERE </w:t>
      </w:r>
      <w:r>
        <w:rPr>
          <w:rFonts w:ascii="Times New Roman" w:hAnsi="Times New Roman"/>
          <w:b/>
          <w:noProof/>
          <w:sz w:val="24"/>
          <w:szCs w:val="24"/>
          <w:lang w:val="hr-HR"/>
        </w:rPr>
        <w:t>3</w:t>
      </w:r>
      <w:r w:rsidRPr="009D13D4">
        <w:rPr>
          <w:rFonts w:ascii="Times New Roman" w:hAnsi="Times New Roman"/>
          <w:b/>
          <w:noProof/>
          <w:sz w:val="24"/>
          <w:szCs w:val="24"/>
          <w:lang w:val="hr-HR"/>
        </w:rPr>
        <w:t xml:space="preserve"> </w:t>
      </w:r>
      <w:r w:rsidRPr="006840C6">
        <w:rPr>
          <w:rFonts w:ascii="Times New Roman" w:hAnsi="Times New Roman"/>
          <w:b/>
          <w:noProof/>
          <w:sz w:val="24"/>
          <w:szCs w:val="24"/>
          <w:lang w:val="hr-HR"/>
        </w:rPr>
        <w:t>“INVESTICIJE U FIZIČKI KAPITAL VEZANO ZA PRERADU I MARKETING POLJOPRIVREDNIH I PROIZVODA RIBARSTVA”</w:t>
      </w:r>
    </w:p>
    <w:p w:rsidR="006840C6" w:rsidRDefault="006840C6"/>
    <w:p w:rsidR="006840C6" w:rsidRPr="009220F5" w:rsidRDefault="006840C6">
      <w:pPr>
        <w:rPr>
          <w:rFonts w:ascii="Times New Roman" w:hAnsi="Times New Roman" w:cs="Times New Roman"/>
          <w:sz w:val="24"/>
          <w:szCs w:val="24"/>
        </w:rPr>
      </w:pPr>
      <w:r w:rsidRPr="009220F5">
        <w:rPr>
          <w:rFonts w:ascii="Times New Roman" w:hAnsi="Times New Roman" w:cs="Times New Roman"/>
          <w:sz w:val="24"/>
          <w:szCs w:val="24"/>
        </w:rPr>
        <w:t xml:space="preserve">Troškovi povezani sa sledećim aktivnostima smatraće se prihvatljivim: </w:t>
      </w:r>
    </w:p>
    <w:p w:rsidR="006840C6" w:rsidRPr="009220F5" w:rsidRDefault="006840C6" w:rsidP="00F65EA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0F5">
        <w:rPr>
          <w:rFonts w:ascii="Times New Roman" w:hAnsi="Times New Roman" w:cs="Times New Roman"/>
          <w:sz w:val="24"/>
          <w:szCs w:val="24"/>
        </w:rPr>
        <w:t xml:space="preserve">Povećanje konkurentnosti poljoprivredno - prehrambenog sektora. </w:t>
      </w:r>
    </w:p>
    <w:p w:rsidR="006840C6" w:rsidRPr="009220F5" w:rsidRDefault="006840C6" w:rsidP="00F65EA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0F5">
        <w:rPr>
          <w:rFonts w:ascii="Times New Roman" w:hAnsi="Times New Roman" w:cs="Times New Roman"/>
          <w:sz w:val="24"/>
          <w:szCs w:val="24"/>
        </w:rPr>
        <w:t xml:space="preserve">Poboljšane efikasnosti i održivosti proizvodnje na gazdinstvu. </w:t>
      </w:r>
    </w:p>
    <w:p w:rsidR="006840C6" w:rsidRPr="009220F5" w:rsidRDefault="006840C6" w:rsidP="00F65EA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0F5">
        <w:rPr>
          <w:rFonts w:ascii="Times New Roman" w:hAnsi="Times New Roman" w:cs="Times New Roman"/>
          <w:sz w:val="24"/>
          <w:szCs w:val="24"/>
        </w:rPr>
        <w:t xml:space="preserve">Obezbjediti bolji odgovor prehrambenog sektora javnim zahtjevima za zdravom hranom, uključujući bezbjednu, nutritivnu i održivu hranu (održivu proizvodnju hranu), ulaganjem u fizičku infrastrukturu, u skladu sa relevantnim standardima EU. </w:t>
      </w:r>
    </w:p>
    <w:p w:rsidR="006840C6" w:rsidRPr="009220F5" w:rsidRDefault="006840C6" w:rsidP="00F65EA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0F5">
        <w:rPr>
          <w:rFonts w:ascii="Times New Roman" w:hAnsi="Times New Roman" w:cs="Times New Roman"/>
          <w:sz w:val="24"/>
          <w:szCs w:val="24"/>
        </w:rPr>
        <w:t xml:space="preserve">Rješavanje izazova klimatskih promjena, promovisanjem obnovljivih izvora energije i cirkularne ekonomije. </w:t>
      </w:r>
    </w:p>
    <w:p w:rsidR="006840C6" w:rsidRPr="009220F5" w:rsidRDefault="006840C6" w:rsidP="00F65EA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0F5">
        <w:rPr>
          <w:rFonts w:ascii="Times New Roman" w:hAnsi="Times New Roman" w:cs="Times New Roman"/>
          <w:sz w:val="24"/>
          <w:szCs w:val="24"/>
        </w:rPr>
        <w:t xml:space="preserve">Ojačati poziciju poljoprivrednika u lancu ishrane, ohrabrujući ih da sarađuju u kratkim lancima snabdjevanja i proizvode proizvode veće dodane vrijednosti. </w:t>
      </w:r>
    </w:p>
    <w:p w:rsidR="006840C6" w:rsidRPr="009220F5" w:rsidRDefault="006840C6" w:rsidP="00F65EAF">
      <w:pPr>
        <w:rPr>
          <w:rFonts w:ascii="Times New Roman" w:hAnsi="Times New Roman" w:cs="Times New Roman"/>
          <w:sz w:val="24"/>
          <w:szCs w:val="24"/>
        </w:rPr>
      </w:pPr>
      <w:r w:rsidRPr="009220F5">
        <w:rPr>
          <w:rFonts w:ascii="Times New Roman" w:hAnsi="Times New Roman" w:cs="Times New Roman"/>
          <w:sz w:val="24"/>
          <w:szCs w:val="24"/>
        </w:rPr>
        <w:t xml:space="preserve">Sledeće </w:t>
      </w:r>
      <w:r w:rsidRPr="009220F5">
        <w:rPr>
          <w:rFonts w:ascii="Times New Roman" w:hAnsi="Times New Roman" w:cs="Times New Roman"/>
          <w:b/>
          <w:sz w:val="24"/>
          <w:szCs w:val="24"/>
        </w:rPr>
        <w:t>kategorije troškova</w:t>
      </w:r>
      <w:r w:rsidRPr="009220F5">
        <w:rPr>
          <w:rFonts w:ascii="Times New Roman" w:hAnsi="Times New Roman" w:cs="Times New Roman"/>
          <w:sz w:val="24"/>
          <w:szCs w:val="24"/>
        </w:rPr>
        <w:t xml:space="preserve"> treba smatrati prihvatljivim: </w:t>
      </w:r>
    </w:p>
    <w:p w:rsidR="006840C6" w:rsidRPr="009220F5" w:rsidRDefault="006840C6" w:rsidP="00F65EA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0F5">
        <w:rPr>
          <w:rFonts w:ascii="Times New Roman" w:hAnsi="Times New Roman" w:cs="Times New Roman"/>
          <w:sz w:val="24"/>
          <w:szCs w:val="24"/>
        </w:rPr>
        <w:t xml:space="preserve">Izgradnja i/ili rekonstrukcija, dogradnja i modernizacija objekata/preraživačkih pogona (sirovih) poljoprivrednih proizvoda (uključujući novu opremu, postrojenja za snabdjevanje električnom energijom i vodom/objekti vodovodnog sistema) za sve sektore indentifikovane IPARD III programom, koji doprinose ciljevima ove mjere, a posebno za ekološke ciljeve i cirkularnu ekonomiju. </w:t>
      </w:r>
    </w:p>
    <w:p w:rsidR="006840C6" w:rsidRPr="009220F5" w:rsidRDefault="006840C6" w:rsidP="00F65EA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0F5">
        <w:rPr>
          <w:rFonts w:ascii="Times New Roman" w:hAnsi="Times New Roman" w:cs="Times New Roman"/>
          <w:sz w:val="24"/>
          <w:szCs w:val="24"/>
        </w:rPr>
        <w:t xml:space="preserve">Izgradnja i/ili rekonstrukcija, dogradnja i modernizacija administrativnih prostorija u prerađivačkim pogonima (kancelarije, prostor za odmor radnika, prostorije za presvlačenje i sanitarnih prostorija, skladište za sredstva za čišćenje, pranje, dezinfekciju i sredstava za zaštitu bilja). </w:t>
      </w:r>
    </w:p>
    <w:p w:rsidR="006840C6" w:rsidRPr="009220F5" w:rsidRDefault="006840C6" w:rsidP="00F65EA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0F5">
        <w:rPr>
          <w:rFonts w:ascii="Times New Roman" w:hAnsi="Times New Roman" w:cs="Times New Roman"/>
          <w:sz w:val="24"/>
          <w:szCs w:val="24"/>
        </w:rPr>
        <w:t xml:space="preserve">Nove mašine i oprema, za sve sektore identifikovane IPARD III programom, uključujući računarski hardver i softver, koji doprinose ciljevima ove mjere. </w:t>
      </w:r>
    </w:p>
    <w:p w:rsidR="006840C6" w:rsidRPr="009220F5" w:rsidRDefault="006840C6" w:rsidP="00F65EA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0F5">
        <w:rPr>
          <w:rFonts w:ascii="Times New Roman" w:hAnsi="Times New Roman" w:cs="Times New Roman"/>
          <w:sz w:val="24"/>
          <w:szCs w:val="24"/>
        </w:rPr>
        <w:t xml:space="preserve">Nove mašine i oprema neophodne za proizvodnju energije iz obnovljivih izvora. </w:t>
      </w:r>
    </w:p>
    <w:p w:rsidR="006840C6" w:rsidRPr="009220F5" w:rsidRDefault="006840C6" w:rsidP="00F65EA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0F5">
        <w:rPr>
          <w:rFonts w:ascii="Times New Roman" w:hAnsi="Times New Roman" w:cs="Times New Roman"/>
          <w:sz w:val="24"/>
          <w:szCs w:val="24"/>
        </w:rPr>
        <w:t>Nove mašine i oprema neophodne za ispunjavanje EU standarda relevantnih za projekat.</w:t>
      </w:r>
    </w:p>
    <w:p w:rsidR="006840C6" w:rsidRPr="009220F5" w:rsidRDefault="006840C6" w:rsidP="00F65EA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0F5">
        <w:rPr>
          <w:rFonts w:ascii="Times New Roman" w:hAnsi="Times New Roman" w:cs="Times New Roman"/>
          <w:sz w:val="24"/>
          <w:szCs w:val="24"/>
        </w:rPr>
        <w:t>Specijalizovana vozila za prevoz sirovih i gotovih proizvoda, sa ili bez rashladnog sistema, isključujući kamione, a uključujući specijalizovane prikolice ili nadogra</w:t>
      </w:r>
      <w:r w:rsidR="009220F5" w:rsidRPr="009220F5">
        <w:rPr>
          <w:rFonts w:ascii="Times New Roman" w:hAnsi="Times New Roman" w:cs="Times New Roman"/>
          <w:sz w:val="24"/>
          <w:szCs w:val="24"/>
        </w:rPr>
        <w:t>đ</w:t>
      </w:r>
      <w:r w:rsidRPr="009220F5">
        <w:rPr>
          <w:rFonts w:ascii="Times New Roman" w:hAnsi="Times New Roman" w:cs="Times New Roman"/>
          <w:sz w:val="24"/>
          <w:szCs w:val="24"/>
        </w:rPr>
        <w:t xml:space="preserve">eni sistem za vozila sa odgovarajućom opremom. </w:t>
      </w:r>
    </w:p>
    <w:p w:rsidR="006840C6" w:rsidRPr="009220F5" w:rsidRDefault="006840C6" w:rsidP="00F65EA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0F5">
        <w:rPr>
          <w:rFonts w:ascii="Times New Roman" w:hAnsi="Times New Roman" w:cs="Times New Roman"/>
          <w:sz w:val="24"/>
          <w:szCs w:val="24"/>
        </w:rPr>
        <w:t>Honorari za arhitekte, in</w:t>
      </w:r>
      <w:r w:rsidR="009220F5" w:rsidRPr="009220F5">
        <w:rPr>
          <w:rFonts w:ascii="Times New Roman" w:hAnsi="Times New Roman" w:cs="Times New Roman"/>
          <w:sz w:val="24"/>
          <w:szCs w:val="24"/>
        </w:rPr>
        <w:t>ž</w:t>
      </w:r>
      <w:r w:rsidRPr="009220F5">
        <w:rPr>
          <w:rFonts w:ascii="Times New Roman" w:hAnsi="Times New Roman" w:cs="Times New Roman"/>
          <w:sz w:val="24"/>
          <w:szCs w:val="24"/>
        </w:rPr>
        <w:t xml:space="preserve">enjere i druge konsultantske usluge, troškove za uspostavljanje kolektivnih/zajedničkih projekata, studije izvodljivosti – mogu da budu prihvatljivi do 10% troškova investicije. </w:t>
      </w:r>
    </w:p>
    <w:p w:rsidR="007B468A" w:rsidRPr="009220F5" w:rsidRDefault="006840C6" w:rsidP="00F65EAF">
      <w:pPr>
        <w:rPr>
          <w:rFonts w:ascii="Times New Roman" w:hAnsi="Times New Roman" w:cs="Times New Roman"/>
          <w:sz w:val="24"/>
          <w:szCs w:val="24"/>
        </w:rPr>
      </w:pPr>
      <w:r w:rsidRPr="009220F5">
        <w:rPr>
          <w:rFonts w:ascii="Times New Roman" w:hAnsi="Times New Roman" w:cs="Times New Roman"/>
          <w:b/>
          <w:sz w:val="24"/>
          <w:szCs w:val="24"/>
        </w:rPr>
        <w:t>Napomena:</w:t>
      </w:r>
      <w:r w:rsidRPr="009220F5">
        <w:rPr>
          <w:rFonts w:ascii="Times New Roman" w:hAnsi="Times New Roman" w:cs="Times New Roman"/>
          <w:sz w:val="24"/>
          <w:szCs w:val="24"/>
        </w:rPr>
        <w:t xml:space="preserve"> Troškovi povezani sa ugovorom o lizingu, kao što su mar</w:t>
      </w:r>
      <w:r w:rsidR="009220F5" w:rsidRPr="009220F5">
        <w:rPr>
          <w:rFonts w:ascii="Times New Roman" w:hAnsi="Times New Roman" w:cs="Times New Roman"/>
          <w:sz w:val="24"/>
          <w:szCs w:val="24"/>
        </w:rPr>
        <w:t>ž</w:t>
      </w:r>
      <w:r w:rsidRPr="009220F5">
        <w:rPr>
          <w:rFonts w:ascii="Times New Roman" w:hAnsi="Times New Roman" w:cs="Times New Roman"/>
          <w:sz w:val="24"/>
          <w:szCs w:val="24"/>
        </w:rPr>
        <w:t>e zakupaca, troškovi refinansiranja kamata, indirektni troškovi i troškovi osiguranja, neće biti prihvatljivi troškovi.</w:t>
      </w:r>
    </w:p>
    <w:sectPr w:rsidR="007B468A" w:rsidRPr="00922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668C4"/>
    <w:multiLevelType w:val="hybridMultilevel"/>
    <w:tmpl w:val="DFEAA9BC"/>
    <w:lvl w:ilvl="0" w:tplc="6D0840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B454A"/>
    <w:multiLevelType w:val="hybridMultilevel"/>
    <w:tmpl w:val="EB54A634"/>
    <w:lvl w:ilvl="0" w:tplc="6D0840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0C6"/>
    <w:rsid w:val="006840C6"/>
    <w:rsid w:val="007B468A"/>
    <w:rsid w:val="007C63ED"/>
    <w:rsid w:val="009220F5"/>
    <w:rsid w:val="00F6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72305-34AE-4069-A8A4-0164BD16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40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0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E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Mahmutović</dc:creator>
  <cp:keywords/>
  <dc:description/>
  <cp:lastModifiedBy>Edita Mahmutović</cp:lastModifiedBy>
  <cp:revision>3</cp:revision>
  <dcterms:created xsi:type="dcterms:W3CDTF">2024-06-26T06:59:00Z</dcterms:created>
  <dcterms:modified xsi:type="dcterms:W3CDTF">2024-06-26T11:41:00Z</dcterms:modified>
</cp:coreProperties>
</file>